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719"/>
        <w:tblW w:w="14205" w:type="dxa"/>
        <w:tblLook w:val="04A0" w:firstRow="1" w:lastRow="0" w:firstColumn="1" w:lastColumn="0" w:noHBand="0" w:noVBand="1"/>
      </w:tblPr>
      <w:tblGrid>
        <w:gridCol w:w="7120"/>
        <w:gridCol w:w="7085"/>
      </w:tblGrid>
      <w:tr w:rsidR="007F235F" w:rsidRPr="00013C16" w14:paraId="2B3480A1" w14:textId="77777777" w:rsidTr="00E12FF0">
        <w:trPr>
          <w:tblHeader/>
        </w:trPr>
        <w:tc>
          <w:tcPr>
            <w:tcW w:w="7120" w:type="dxa"/>
            <w:shd w:val="clear" w:color="auto" w:fill="F2F2F2" w:themeFill="background1" w:themeFillShade="F2"/>
          </w:tcPr>
          <w:p w14:paraId="3182C935" w14:textId="49A6DCEF" w:rsidR="00E12FF0" w:rsidRPr="00FF1C81" w:rsidRDefault="001276E2" w:rsidP="00E12FF0">
            <w:pPr>
              <w:rPr>
                <w:rFonts w:cstheme="minorHAnsi"/>
                <w:b/>
                <w:sz w:val="36"/>
                <w:szCs w:val="36"/>
                <w:u w:val="single"/>
              </w:rPr>
            </w:pPr>
            <w:r w:rsidRPr="00FF1C81">
              <w:rPr>
                <w:rFonts w:cstheme="minorHAnsi"/>
                <w:b/>
                <w:sz w:val="36"/>
                <w:szCs w:val="36"/>
                <w:u w:val="single"/>
              </w:rPr>
              <w:t xml:space="preserve">Old </w:t>
            </w:r>
            <w:r w:rsidR="00FF1C81" w:rsidRPr="00FF1C81">
              <w:rPr>
                <w:rFonts w:cstheme="minorHAnsi"/>
                <w:b/>
                <w:sz w:val="36"/>
                <w:szCs w:val="36"/>
                <w:u w:val="single"/>
              </w:rPr>
              <w:t xml:space="preserve">Watford </w:t>
            </w:r>
          </w:p>
        </w:tc>
        <w:tc>
          <w:tcPr>
            <w:tcW w:w="7085" w:type="dxa"/>
            <w:shd w:val="clear" w:color="auto" w:fill="F2F2F2" w:themeFill="background1" w:themeFillShade="F2"/>
          </w:tcPr>
          <w:p w14:paraId="272E36A9" w14:textId="6C67B30B" w:rsidR="00E12FF0" w:rsidRPr="00FF1C81" w:rsidRDefault="001276E2" w:rsidP="00E12FF0">
            <w:pPr>
              <w:rPr>
                <w:rFonts w:cstheme="minorHAnsi"/>
                <w:b/>
                <w:sz w:val="36"/>
                <w:szCs w:val="36"/>
                <w:u w:val="single"/>
              </w:rPr>
            </w:pPr>
            <w:r w:rsidRPr="00FF1C81">
              <w:rPr>
                <w:rFonts w:cstheme="minorHAnsi"/>
                <w:b/>
                <w:sz w:val="36"/>
                <w:szCs w:val="36"/>
                <w:u w:val="single"/>
              </w:rPr>
              <w:t xml:space="preserve">New </w:t>
            </w:r>
            <w:r w:rsidR="00FF1C81" w:rsidRPr="00FF1C81">
              <w:rPr>
                <w:rFonts w:cstheme="minorHAnsi"/>
                <w:b/>
                <w:sz w:val="36"/>
                <w:szCs w:val="36"/>
                <w:u w:val="single"/>
              </w:rPr>
              <w:t xml:space="preserve">Watford </w:t>
            </w:r>
          </w:p>
          <w:p w14:paraId="016DB725" w14:textId="32F3C158" w:rsidR="00E64A41" w:rsidRPr="00FF1C81" w:rsidRDefault="00E64A41" w:rsidP="00E12FF0">
            <w:pPr>
              <w:rPr>
                <w:rFonts w:cstheme="minorHAnsi"/>
                <w:b/>
                <w:sz w:val="36"/>
                <w:szCs w:val="36"/>
                <w:u w:val="single"/>
              </w:rPr>
            </w:pPr>
          </w:p>
        </w:tc>
      </w:tr>
      <w:tr w:rsidR="007F235F" w:rsidRPr="00013C16" w14:paraId="04818541" w14:textId="77777777" w:rsidTr="00E12FF0">
        <w:tc>
          <w:tcPr>
            <w:tcW w:w="7120" w:type="dxa"/>
          </w:tcPr>
          <w:p w14:paraId="1D17C7F4" w14:textId="3A5C3918" w:rsidR="00E12FF0" w:rsidRPr="009C7D34" w:rsidRDefault="005A5CD4" w:rsidP="005A5CD4">
            <w:pPr>
              <w:tabs>
                <w:tab w:val="left" w:pos="810"/>
                <w:tab w:val="center" w:pos="3452"/>
              </w:tabs>
              <w:rPr>
                <w:rFonts w:cstheme="minorHAnsi"/>
                <w:b/>
                <w:sz w:val="24"/>
                <w:szCs w:val="24"/>
              </w:rPr>
            </w:pPr>
            <w:r>
              <w:rPr>
                <w:rFonts w:cstheme="minorHAnsi"/>
                <w:b/>
                <w:sz w:val="24"/>
                <w:szCs w:val="24"/>
              </w:rPr>
              <w:tab/>
            </w:r>
            <w:r w:rsidR="001B7944">
              <w:rPr>
                <w:noProof/>
              </w:rPr>
              <w:drawing>
                <wp:inline distT="0" distB="0" distL="0" distR="0" wp14:anchorId="7F071E90" wp14:editId="5D0A1E3F">
                  <wp:extent cx="1876425" cy="1265842"/>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7"/>
                          <a:srcRect l="14126" t="28079" r="43995" b="21676"/>
                          <a:stretch/>
                        </pic:blipFill>
                        <pic:spPr bwMode="auto">
                          <a:xfrm>
                            <a:off x="0" y="0"/>
                            <a:ext cx="1878935" cy="1267535"/>
                          </a:xfrm>
                          <a:prstGeom prst="rect">
                            <a:avLst/>
                          </a:prstGeom>
                          <a:ln>
                            <a:noFill/>
                          </a:ln>
                          <a:extLst>
                            <a:ext uri="{53640926-AAD7-44D8-BBD7-CCE9431645EC}">
                              <a14:shadowObscured xmlns:a14="http://schemas.microsoft.com/office/drawing/2010/main"/>
                            </a:ext>
                          </a:extLst>
                        </pic:spPr>
                      </pic:pic>
                    </a:graphicData>
                  </a:graphic>
                </wp:inline>
              </w:drawing>
            </w:r>
          </w:p>
          <w:p w14:paraId="345EA0CD" w14:textId="77777777" w:rsidR="00E12FF0" w:rsidRPr="009C7D34" w:rsidRDefault="00E12FF0" w:rsidP="007A6BFA">
            <w:pPr>
              <w:jc w:val="center"/>
              <w:rPr>
                <w:rFonts w:cstheme="minorHAnsi"/>
                <w:b/>
                <w:sz w:val="24"/>
                <w:szCs w:val="24"/>
              </w:rPr>
            </w:pPr>
          </w:p>
        </w:tc>
        <w:tc>
          <w:tcPr>
            <w:tcW w:w="7085" w:type="dxa"/>
          </w:tcPr>
          <w:p w14:paraId="6CAA29B2" w14:textId="5F866ECF" w:rsidR="00E12FF0" w:rsidRPr="00013C16" w:rsidRDefault="001B7944" w:rsidP="00E12FF0">
            <w:pPr>
              <w:rPr>
                <w:rFonts w:cstheme="minorHAnsi"/>
                <w:sz w:val="24"/>
                <w:szCs w:val="24"/>
              </w:rPr>
            </w:pPr>
            <w:r w:rsidRPr="000B371A">
              <w:rPr>
                <w:noProof/>
              </w:rPr>
              <w:drawing>
                <wp:inline distT="0" distB="0" distL="0" distR="0" wp14:anchorId="4355D69D" wp14:editId="0E4B7D8B">
                  <wp:extent cx="2183577" cy="1381125"/>
                  <wp:effectExtent l="0" t="0" r="7620" b="0"/>
                  <wp:docPr id="4" name="Picture 2" descr="A picture containing grass, sky, hous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picture containing grass, sky, house, outdoor&#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l="-1813" t="23112" r="794" b="-8308"/>
                          <a:stretch/>
                        </pic:blipFill>
                        <pic:spPr>
                          <a:xfrm>
                            <a:off x="0" y="0"/>
                            <a:ext cx="2193854" cy="1387625"/>
                          </a:xfrm>
                          <a:prstGeom prst="rect">
                            <a:avLst/>
                          </a:prstGeom>
                        </pic:spPr>
                      </pic:pic>
                    </a:graphicData>
                  </a:graphic>
                </wp:inline>
              </w:drawing>
            </w:r>
          </w:p>
        </w:tc>
      </w:tr>
      <w:tr w:rsidR="00E64A41" w:rsidRPr="00013C16" w14:paraId="3C49A409" w14:textId="77777777" w:rsidTr="00654EB8">
        <w:tc>
          <w:tcPr>
            <w:tcW w:w="14205" w:type="dxa"/>
            <w:gridSpan w:val="2"/>
          </w:tcPr>
          <w:p w14:paraId="616865DC" w14:textId="1F2766F4" w:rsidR="00E64A41" w:rsidRPr="00E64A41" w:rsidRDefault="00E64A41" w:rsidP="00E64A41">
            <w:pPr>
              <w:rPr>
                <w:rFonts w:ascii="Gill Sans MT" w:hAnsi="Gill Sans MT"/>
                <w:bCs/>
              </w:rPr>
            </w:pPr>
            <w:r w:rsidRPr="00FF1C81">
              <w:rPr>
                <w:rFonts w:ascii="Gill Sans MT" w:hAnsi="Gill Sans MT"/>
                <w:b/>
              </w:rPr>
              <w:t>Bedford Almshouses on Church Street</w:t>
            </w:r>
            <w:r w:rsidRPr="00E64A41">
              <w:rPr>
                <w:rFonts w:ascii="Gill Sans MT" w:hAnsi="Gill Sans MT"/>
                <w:bCs/>
              </w:rPr>
              <w:t xml:space="preserve"> (near St Mary’s church)</w:t>
            </w:r>
            <w:r w:rsidRPr="00E64A41">
              <w:rPr>
                <w:rFonts w:ascii="Gill Sans MT" w:hAnsi="Gill Sans MT"/>
                <w:bCs/>
              </w:rPr>
              <w:br/>
              <w:t xml:space="preserve">Built in 1580 by Francis Russel Earl of Bedford for eight poor women of Chenies, Watford or Langley. Nearly knocked down in the </w:t>
            </w:r>
            <w:r w:rsidR="00F77079" w:rsidRPr="00E64A41">
              <w:rPr>
                <w:rFonts w:ascii="Gill Sans MT" w:hAnsi="Gill Sans MT"/>
                <w:bCs/>
              </w:rPr>
              <w:t>1930s but</w:t>
            </w:r>
            <w:r w:rsidRPr="00E64A41">
              <w:rPr>
                <w:rFonts w:ascii="Gill Sans MT" w:hAnsi="Gill Sans MT"/>
                <w:bCs/>
              </w:rPr>
              <w:t xml:space="preserve"> saved </w:t>
            </w:r>
            <w:r>
              <w:rPr>
                <w:rFonts w:ascii="Gill Sans MT" w:hAnsi="Gill Sans MT"/>
                <w:bCs/>
              </w:rPr>
              <w:t xml:space="preserve">in </w:t>
            </w:r>
            <w:r w:rsidR="00F77079">
              <w:rPr>
                <w:rFonts w:ascii="Gill Sans MT" w:hAnsi="Gill Sans MT"/>
                <w:bCs/>
              </w:rPr>
              <w:t xml:space="preserve">a </w:t>
            </w:r>
            <w:r w:rsidR="00F77079" w:rsidRPr="00E64A41">
              <w:rPr>
                <w:rFonts w:ascii="Gill Sans MT" w:hAnsi="Gill Sans MT"/>
                <w:bCs/>
              </w:rPr>
              <w:t>campaign</w:t>
            </w:r>
            <w:r w:rsidRPr="00E64A41">
              <w:rPr>
                <w:rFonts w:ascii="Gill Sans MT" w:hAnsi="Gill Sans MT"/>
                <w:bCs/>
              </w:rPr>
              <w:t xml:space="preserve"> led by the then Mayor Alderman Bickerton. </w:t>
            </w:r>
          </w:p>
          <w:p w14:paraId="3C73A9E6" w14:textId="77777777" w:rsidR="00E64A41" w:rsidRPr="007013A8" w:rsidRDefault="00E64A41" w:rsidP="00E12FF0">
            <w:pPr>
              <w:rPr>
                <w:rFonts w:ascii="Gill Sans MT" w:hAnsi="Gill Sans MT"/>
                <w:b/>
                <w:noProof/>
              </w:rPr>
            </w:pPr>
          </w:p>
        </w:tc>
      </w:tr>
      <w:tr w:rsidR="007F235F" w:rsidRPr="00013C16" w14:paraId="40D54505" w14:textId="77777777" w:rsidTr="00E12FF0">
        <w:tc>
          <w:tcPr>
            <w:tcW w:w="7120" w:type="dxa"/>
          </w:tcPr>
          <w:p w14:paraId="2D7F4387" w14:textId="2CBF5A62" w:rsidR="00E12FF0" w:rsidRPr="009C7D34" w:rsidRDefault="00E12FF0" w:rsidP="00E12FF0">
            <w:pPr>
              <w:tabs>
                <w:tab w:val="left" w:pos="4785"/>
              </w:tabs>
              <w:rPr>
                <w:rFonts w:cstheme="minorHAnsi"/>
                <w:b/>
                <w:sz w:val="24"/>
                <w:szCs w:val="24"/>
              </w:rPr>
            </w:pPr>
            <w:r>
              <w:rPr>
                <w:rFonts w:cstheme="minorHAnsi"/>
                <w:b/>
                <w:sz w:val="24"/>
                <w:szCs w:val="24"/>
              </w:rPr>
              <w:tab/>
              <w:t xml:space="preserve">  </w:t>
            </w:r>
            <w:r w:rsidRPr="007013A8">
              <w:rPr>
                <w:rFonts w:ascii="Gill Sans MT" w:hAnsi="Gill Sans MT"/>
                <w:b/>
                <w:noProof/>
              </w:rPr>
              <w:drawing>
                <wp:inline distT="0" distB="0" distL="0" distR="0" wp14:anchorId="4DABDAD8" wp14:editId="53C48E26">
                  <wp:extent cx="1952625" cy="176085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2241" cy="1769527"/>
                          </a:xfrm>
                          <a:prstGeom prst="rect">
                            <a:avLst/>
                          </a:prstGeom>
                          <a:noFill/>
                          <a:ln>
                            <a:noFill/>
                          </a:ln>
                        </pic:spPr>
                      </pic:pic>
                    </a:graphicData>
                  </a:graphic>
                </wp:inline>
              </w:drawing>
            </w:r>
            <w:r w:rsidR="00FF1C81">
              <w:rPr>
                <w:rFonts w:cstheme="minorHAnsi"/>
                <w:b/>
                <w:sz w:val="24"/>
                <w:szCs w:val="24"/>
              </w:rPr>
              <w:t>1830s</w:t>
            </w:r>
          </w:p>
        </w:tc>
        <w:tc>
          <w:tcPr>
            <w:tcW w:w="7085" w:type="dxa"/>
          </w:tcPr>
          <w:p w14:paraId="52DD6A1F" w14:textId="04CE1E56" w:rsidR="00E12FF0" w:rsidRPr="00013C16" w:rsidRDefault="001B7944" w:rsidP="007A6BFA">
            <w:pPr>
              <w:rPr>
                <w:rFonts w:cstheme="minorHAnsi"/>
                <w:sz w:val="24"/>
                <w:szCs w:val="24"/>
              </w:rPr>
            </w:pPr>
            <w:r>
              <w:rPr>
                <w:noProof/>
              </w:rPr>
              <w:drawing>
                <wp:inline distT="0" distB="0" distL="0" distR="0" wp14:anchorId="726E6DBB" wp14:editId="11748A62">
                  <wp:extent cx="2476500" cy="1733550"/>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10"/>
                          <a:srcRect l="13128" t="22168" r="43663" b="24039"/>
                          <a:stretch/>
                        </pic:blipFill>
                        <pic:spPr bwMode="auto">
                          <a:xfrm>
                            <a:off x="0" y="0"/>
                            <a:ext cx="2476500" cy="1733550"/>
                          </a:xfrm>
                          <a:prstGeom prst="rect">
                            <a:avLst/>
                          </a:prstGeom>
                          <a:ln>
                            <a:noFill/>
                          </a:ln>
                          <a:extLst>
                            <a:ext uri="{53640926-AAD7-44D8-BBD7-CCE9431645EC}">
                              <a14:shadowObscured xmlns:a14="http://schemas.microsoft.com/office/drawing/2010/main"/>
                            </a:ext>
                          </a:extLst>
                        </pic:spPr>
                      </pic:pic>
                    </a:graphicData>
                  </a:graphic>
                </wp:inline>
              </w:drawing>
            </w:r>
          </w:p>
        </w:tc>
      </w:tr>
      <w:tr w:rsidR="00FF1C81" w:rsidRPr="00013C16" w14:paraId="7CB71109" w14:textId="77777777" w:rsidTr="001355E5">
        <w:tc>
          <w:tcPr>
            <w:tcW w:w="14205" w:type="dxa"/>
            <w:gridSpan w:val="2"/>
          </w:tcPr>
          <w:p w14:paraId="0CFB6811" w14:textId="77777777" w:rsidR="00FF1C81" w:rsidRDefault="00FF1C81" w:rsidP="00FF1C81">
            <w:pPr>
              <w:rPr>
                <w:rFonts w:ascii="Gill Sans MT" w:hAnsi="Gill Sans MT"/>
                <w:b/>
              </w:rPr>
            </w:pPr>
            <w:r>
              <w:rPr>
                <w:rFonts w:ascii="Gill Sans MT" w:hAnsi="Gill Sans MT"/>
                <w:b/>
              </w:rPr>
              <w:t xml:space="preserve">St Mary’s Church </w:t>
            </w:r>
          </w:p>
          <w:p w14:paraId="1ABD263E" w14:textId="77777777" w:rsidR="00FF1C81" w:rsidRPr="0051359C" w:rsidRDefault="00FF1C81" w:rsidP="00FF1C81">
            <w:pPr>
              <w:rPr>
                <w:rFonts w:ascii="Gill Sans MT" w:hAnsi="Gill Sans MT"/>
              </w:rPr>
            </w:pPr>
            <w:r>
              <w:rPr>
                <w:rFonts w:ascii="Gill Sans MT" w:hAnsi="Gill Sans MT"/>
              </w:rPr>
              <w:t xml:space="preserve">Origins Norman, but most of the church remaining </w:t>
            </w:r>
            <w:proofErr w:type="gramStart"/>
            <w:r>
              <w:rPr>
                <w:rFonts w:ascii="Gill Sans MT" w:hAnsi="Gill Sans MT"/>
              </w:rPr>
              <w:t>dates back to</w:t>
            </w:r>
            <w:proofErr w:type="gramEnd"/>
            <w:r>
              <w:rPr>
                <w:rFonts w:ascii="Gill Sans MT" w:hAnsi="Gill Sans MT"/>
              </w:rPr>
              <w:t xml:space="preserve"> 15</w:t>
            </w:r>
            <w:r w:rsidRPr="0051359C">
              <w:rPr>
                <w:rFonts w:ascii="Gill Sans MT" w:hAnsi="Gill Sans MT"/>
                <w:vertAlign w:val="superscript"/>
              </w:rPr>
              <w:t>th</w:t>
            </w:r>
            <w:r>
              <w:rPr>
                <w:rFonts w:ascii="Gill Sans MT" w:hAnsi="Gill Sans MT"/>
              </w:rPr>
              <w:t xml:space="preserve"> century. </w:t>
            </w:r>
            <w:smartTag w:uri="urn:schemas-microsoft-com:office:smarttags" w:element="City">
              <w:smartTag w:uri="urn:schemas-microsoft-com:office:smarttags" w:element="place">
                <w:r>
                  <w:rPr>
                    <w:rFonts w:ascii="Gill Sans MT" w:hAnsi="Gill Sans MT"/>
                  </w:rPr>
                  <w:t>Flint</w:t>
                </w:r>
              </w:smartTag>
            </w:smartTag>
            <w:r>
              <w:rPr>
                <w:rFonts w:ascii="Gill Sans MT" w:hAnsi="Gill Sans MT"/>
              </w:rPr>
              <w:t xml:space="preserve"> work is a Victorian addition. Inside is the Essex Chapel built in 1595 for Sir Charles Morrison. </w:t>
            </w:r>
          </w:p>
          <w:p w14:paraId="24A8D9C5" w14:textId="77777777" w:rsidR="00FF1C81" w:rsidRPr="007013A8" w:rsidRDefault="00FF1C81" w:rsidP="007A6BFA">
            <w:pPr>
              <w:rPr>
                <w:rFonts w:ascii="Gill Sans MT" w:hAnsi="Gill Sans MT"/>
                <w:b/>
                <w:noProof/>
              </w:rPr>
            </w:pPr>
          </w:p>
        </w:tc>
      </w:tr>
      <w:tr w:rsidR="007F235F" w:rsidRPr="00013C16" w14:paraId="17E6A79D" w14:textId="77777777" w:rsidTr="00E12FF0">
        <w:tc>
          <w:tcPr>
            <w:tcW w:w="7120" w:type="dxa"/>
          </w:tcPr>
          <w:p w14:paraId="0C11B37C" w14:textId="6A1121EC" w:rsidR="00E12FF0" w:rsidRPr="009C7D34" w:rsidRDefault="00E12FF0" w:rsidP="007A6BFA">
            <w:pPr>
              <w:rPr>
                <w:rFonts w:cstheme="minorHAnsi"/>
                <w:b/>
                <w:sz w:val="24"/>
                <w:szCs w:val="24"/>
              </w:rPr>
            </w:pPr>
            <w:r w:rsidRPr="007013A8">
              <w:rPr>
                <w:rFonts w:ascii="Gill Sans MT" w:hAnsi="Gill Sans MT"/>
                <w:b/>
                <w:noProof/>
              </w:rPr>
              <w:lastRenderedPageBreak/>
              <w:drawing>
                <wp:inline distT="0" distB="0" distL="0" distR="0" wp14:anchorId="2E4F5BB0" wp14:editId="357D3991">
                  <wp:extent cx="2650975" cy="1838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4650" cy="1840873"/>
                          </a:xfrm>
                          <a:prstGeom prst="rect">
                            <a:avLst/>
                          </a:prstGeom>
                          <a:noFill/>
                          <a:ln>
                            <a:noFill/>
                          </a:ln>
                        </pic:spPr>
                      </pic:pic>
                    </a:graphicData>
                  </a:graphic>
                </wp:inline>
              </w:drawing>
            </w:r>
          </w:p>
        </w:tc>
        <w:tc>
          <w:tcPr>
            <w:tcW w:w="7085" w:type="dxa"/>
            <w:shd w:val="clear" w:color="auto" w:fill="auto"/>
          </w:tcPr>
          <w:p w14:paraId="0115012C" w14:textId="2F6D48C4" w:rsidR="00E12FF0" w:rsidRPr="00013C16" w:rsidRDefault="00E12FF0" w:rsidP="00E12FF0">
            <w:pPr>
              <w:rPr>
                <w:rFonts w:cstheme="minorHAnsi"/>
                <w:sz w:val="24"/>
                <w:szCs w:val="24"/>
              </w:rPr>
            </w:pPr>
            <w:r>
              <w:rPr>
                <w:noProof/>
              </w:rPr>
              <w:drawing>
                <wp:inline distT="0" distB="0" distL="0" distR="0" wp14:anchorId="0E8D641E" wp14:editId="719B9DAE">
                  <wp:extent cx="2425700" cy="1819275"/>
                  <wp:effectExtent l="0" t="0" r="0" b="9525"/>
                  <wp:docPr id="15" name="Picture 15" descr="Elizabeth Fuller Free School, Wat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lizabeth Fuller Free School, Watfor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0397" cy="1822798"/>
                          </a:xfrm>
                          <a:prstGeom prst="rect">
                            <a:avLst/>
                          </a:prstGeom>
                          <a:noFill/>
                          <a:ln>
                            <a:noFill/>
                          </a:ln>
                        </pic:spPr>
                      </pic:pic>
                    </a:graphicData>
                  </a:graphic>
                </wp:inline>
              </w:drawing>
            </w:r>
          </w:p>
        </w:tc>
      </w:tr>
      <w:tr w:rsidR="00FF1C81" w:rsidRPr="00013C16" w14:paraId="6E311DD9" w14:textId="77777777" w:rsidTr="00301B75">
        <w:tc>
          <w:tcPr>
            <w:tcW w:w="14205" w:type="dxa"/>
            <w:gridSpan w:val="2"/>
          </w:tcPr>
          <w:p w14:paraId="028AEC7C" w14:textId="56E37785" w:rsidR="00FF1C81" w:rsidRPr="00FF1C81" w:rsidRDefault="001B7944" w:rsidP="00FF1C81">
            <w:pPr>
              <w:rPr>
                <w:rFonts w:ascii="Gill Sans MT" w:hAnsi="Gill Sans MT"/>
                <w:b/>
              </w:rPr>
            </w:pPr>
            <w:r>
              <w:rPr>
                <w:rFonts w:ascii="Gill Sans MT" w:hAnsi="Gill Sans MT"/>
                <w:b/>
              </w:rPr>
              <w:t xml:space="preserve">Elizabeth Fuller </w:t>
            </w:r>
            <w:r w:rsidR="00FF1C81" w:rsidRPr="00FF1C81">
              <w:rPr>
                <w:rFonts w:ascii="Gill Sans MT" w:hAnsi="Gill Sans MT"/>
                <w:b/>
              </w:rPr>
              <w:t>Free School</w:t>
            </w:r>
          </w:p>
          <w:p w14:paraId="4CFBAD38" w14:textId="14CA075C" w:rsidR="00FF1C81" w:rsidRPr="00FF1C81" w:rsidRDefault="00FF1C81" w:rsidP="00E12FF0">
            <w:pPr>
              <w:rPr>
                <w:bCs/>
                <w:noProof/>
              </w:rPr>
            </w:pPr>
            <w:r w:rsidRPr="00FF1C81">
              <w:rPr>
                <w:rFonts w:ascii="Gill Sans MT" w:hAnsi="Gill Sans MT"/>
                <w:bCs/>
              </w:rPr>
              <w:t>Founded in 1704 by Mrs Elizabeth Fuller for “the teaching of 40 poor boys and 14 poor girls of Watford in good literature and manners”. It became Boys and Girls Grammar Schools.</w:t>
            </w:r>
            <w:r>
              <w:rPr>
                <w:rFonts w:ascii="Gill Sans MT" w:hAnsi="Gill Sans MT"/>
                <w:bCs/>
              </w:rPr>
              <w:t xml:space="preserve"> These new schools are housed in different buildings. The free school building remains today </w:t>
            </w:r>
          </w:p>
        </w:tc>
      </w:tr>
      <w:tr w:rsidR="007F235F" w:rsidRPr="00013C16" w14:paraId="331B4705" w14:textId="77777777" w:rsidTr="00FF1C81">
        <w:trPr>
          <w:trHeight w:val="3251"/>
        </w:trPr>
        <w:tc>
          <w:tcPr>
            <w:tcW w:w="7120" w:type="dxa"/>
          </w:tcPr>
          <w:p w14:paraId="7D806D50" w14:textId="194D3525" w:rsidR="00E12FF0" w:rsidRPr="005A5CD4" w:rsidRDefault="005A5CD4" w:rsidP="00E12FF0">
            <w:pPr>
              <w:rPr>
                <w:rFonts w:cstheme="minorHAnsi"/>
                <w:bCs/>
                <w:sz w:val="24"/>
                <w:szCs w:val="24"/>
              </w:rPr>
            </w:pPr>
            <w:r w:rsidRPr="005A5CD4">
              <w:rPr>
                <w:rFonts w:ascii="Gill Sans MT" w:hAnsi="Gill Sans MT"/>
                <w:bCs/>
                <w:noProof/>
              </w:rPr>
              <w:drawing>
                <wp:inline distT="0" distB="0" distL="0" distR="0" wp14:anchorId="0CF4BD0C" wp14:editId="2EB7F569">
                  <wp:extent cx="3429000" cy="1881962"/>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1989" cy="1883602"/>
                          </a:xfrm>
                          <a:prstGeom prst="rect">
                            <a:avLst/>
                          </a:prstGeom>
                          <a:noFill/>
                          <a:ln>
                            <a:noFill/>
                          </a:ln>
                        </pic:spPr>
                      </pic:pic>
                    </a:graphicData>
                  </a:graphic>
                </wp:inline>
              </w:drawing>
            </w:r>
          </w:p>
        </w:tc>
        <w:tc>
          <w:tcPr>
            <w:tcW w:w="7085" w:type="dxa"/>
            <w:shd w:val="clear" w:color="auto" w:fill="auto"/>
          </w:tcPr>
          <w:p w14:paraId="42EE8362" w14:textId="77777777" w:rsidR="00E12FF0" w:rsidRPr="00013C16" w:rsidRDefault="00E12FF0" w:rsidP="007A6BFA">
            <w:pPr>
              <w:rPr>
                <w:rFonts w:cstheme="minorHAnsi"/>
                <w:b/>
                <w:sz w:val="24"/>
                <w:szCs w:val="24"/>
              </w:rPr>
            </w:pPr>
          </w:p>
          <w:p w14:paraId="5333210A" w14:textId="77777777" w:rsidR="00E12FF0" w:rsidRPr="00013C16" w:rsidRDefault="00E12FF0" w:rsidP="007A6BFA">
            <w:pPr>
              <w:rPr>
                <w:rFonts w:cstheme="minorHAnsi"/>
                <w:b/>
                <w:sz w:val="24"/>
                <w:szCs w:val="24"/>
              </w:rPr>
            </w:pPr>
          </w:p>
          <w:p w14:paraId="18D454B9" w14:textId="1C1DAC38" w:rsidR="00E12FF0" w:rsidRPr="00013C16" w:rsidRDefault="001B7944" w:rsidP="005A5CD4">
            <w:pPr>
              <w:tabs>
                <w:tab w:val="left" w:pos="2060"/>
              </w:tabs>
              <w:rPr>
                <w:rFonts w:cstheme="minorHAnsi"/>
                <w:b/>
                <w:sz w:val="24"/>
                <w:szCs w:val="24"/>
              </w:rPr>
            </w:pPr>
            <w:r w:rsidRPr="006E041C">
              <w:drawing>
                <wp:inline distT="0" distB="0" distL="0" distR="0" wp14:anchorId="3964AE32" wp14:editId="5A51D84B">
                  <wp:extent cx="2497232" cy="1609396"/>
                  <wp:effectExtent l="0" t="0" r="0" b="0"/>
                  <wp:docPr id="7" name="Picture 3" descr="A picture containing text, building, plaz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picture containing text, building, plaza&#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7264" cy="1615861"/>
                          </a:xfrm>
                          <a:prstGeom prst="rect">
                            <a:avLst/>
                          </a:prstGeom>
                        </pic:spPr>
                      </pic:pic>
                    </a:graphicData>
                  </a:graphic>
                </wp:inline>
              </w:drawing>
            </w:r>
          </w:p>
          <w:p w14:paraId="24C2F46E" w14:textId="77777777" w:rsidR="00E12FF0" w:rsidRPr="00013C16" w:rsidRDefault="00E12FF0" w:rsidP="007A6BFA">
            <w:pPr>
              <w:rPr>
                <w:rFonts w:cstheme="minorHAnsi"/>
                <w:b/>
                <w:sz w:val="24"/>
                <w:szCs w:val="24"/>
              </w:rPr>
            </w:pPr>
          </w:p>
        </w:tc>
      </w:tr>
      <w:tr w:rsidR="00FF1C81" w:rsidRPr="00013C16" w14:paraId="500CF3B6" w14:textId="77777777" w:rsidTr="00E27BBC">
        <w:tc>
          <w:tcPr>
            <w:tcW w:w="14205" w:type="dxa"/>
            <w:gridSpan w:val="2"/>
          </w:tcPr>
          <w:p w14:paraId="1BF9532F" w14:textId="77777777" w:rsidR="00FF1C81" w:rsidRPr="00FF1C81" w:rsidRDefault="00FF1C81" w:rsidP="00E12FF0">
            <w:pPr>
              <w:rPr>
                <w:rFonts w:ascii="Gill Sans MT" w:hAnsi="Gill Sans MT"/>
                <w:b/>
                <w:noProof/>
              </w:rPr>
            </w:pPr>
            <w:r w:rsidRPr="00FF1C81">
              <w:rPr>
                <w:rFonts w:ascii="Gill Sans MT" w:hAnsi="Gill Sans MT"/>
                <w:b/>
                <w:noProof/>
              </w:rPr>
              <w:t xml:space="preserve">Watford shopping </w:t>
            </w:r>
          </w:p>
          <w:p w14:paraId="34D0F9D3" w14:textId="66C8B1CB" w:rsidR="00FF1C81" w:rsidRPr="00013C16" w:rsidRDefault="00FF1C81" w:rsidP="007A6BFA">
            <w:pPr>
              <w:rPr>
                <w:rFonts w:cstheme="minorHAnsi"/>
                <w:b/>
                <w:sz w:val="24"/>
                <w:szCs w:val="24"/>
              </w:rPr>
            </w:pPr>
            <w:r>
              <w:rPr>
                <w:rFonts w:ascii="Gill Sans MT" w:hAnsi="Gill Sans MT"/>
                <w:bCs/>
                <w:noProof/>
              </w:rPr>
              <w:t xml:space="preserve">There has been a market in Watford since the twelfth century .The old picture is from Victorian times. We can now shop in Atria shopping centre in 2021 </w:t>
            </w:r>
          </w:p>
        </w:tc>
      </w:tr>
      <w:tr w:rsidR="007F235F" w:rsidRPr="00013C16" w14:paraId="23FD81EC" w14:textId="77777777" w:rsidTr="00E12FF0">
        <w:tc>
          <w:tcPr>
            <w:tcW w:w="7120" w:type="dxa"/>
          </w:tcPr>
          <w:p w14:paraId="38805C57" w14:textId="2A2C4830" w:rsidR="00E12FF0" w:rsidRPr="009C7D34" w:rsidRDefault="005A5CD4" w:rsidP="007A6BFA">
            <w:pPr>
              <w:jc w:val="center"/>
              <w:rPr>
                <w:rFonts w:cstheme="minorHAnsi"/>
                <w:b/>
                <w:sz w:val="24"/>
                <w:szCs w:val="24"/>
              </w:rPr>
            </w:pPr>
            <w:r w:rsidRPr="007013A8">
              <w:rPr>
                <w:rFonts w:ascii="Gill Sans MT" w:hAnsi="Gill Sans MT"/>
                <w:b/>
                <w:noProof/>
              </w:rPr>
              <w:lastRenderedPageBreak/>
              <w:drawing>
                <wp:inline distT="0" distB="0" distL="0" distR="0" wp14:anchorId="5DB92503" wp14:editId="3C9A0586">
                  <wp:extent cx="3859619" cy="1804007"/>
                  <wp:effectExtent l="0" t="0" r="762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655" cy="1807763"/>
                          </a:xfrm>
                          <a:prstGeom prst="rect">
                            <a:avLst/>
                          </a:prstGeom>
                          <a:noFill/>
                          <a:ln>
                            <a:noFill/>
                          </a:ln>
                        </pic:spPr>
                      </pic:pic>
                    </a:graphicData>
                  </a:graphic>
                </wp:inline>
              </w:drawing>
            </w:r>
          </w:p>
        </w:tc>
        <w:tc>
          <w:tcPr>
            <w:tcW w:w="7085" w:type="dxa"/>
            <w:shd w:val="clear" w:color="auto" w:fill="auto"/>
          </w:tcPr>
          <w:p w14:paraId="2F63410F" w14:textId="1946EFBB" w:rsidR="00E12FF0" w:rsidRPr="00013C16" w:rsidRDefault="005A5CD4" w:rsidP="007A6BFA">
            <w:pPr>
              <w:rPr>
                <w:rFonts w:cstheme="minorHAnsi"/>
                <w:sz w:val="24"/>
                <w:szCs w:val="24"/>
              </w:rPr>
            </w:pPr>
            <w:r>
              <w:rPr>
                <w:noProof/>
              </w:rPr>
              <w:drawing>
                <wp:inline distT="0" distB="0" distL="0" distR="0" wp14:anchorId="0B1EA97D" wp14:editId="268ABD6C">
                  <wp:extent cx="2530088" cy="1541721"/>
                  <wp:effectExtent l="0" t="0" r="3810" b="1905"/>
                  <wp:docPr id="21" name="Picture 21" descr="Watford Junction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atford Junction station"/>
                          <pic:cNvPicPr>
                            <a:picLocks noChangeAspect="1" noChangeArrowheads="1"/>
                          </pic:cNvPicPr>
                        </pic:nvPicPr>
                        <pic:blipFill rotWithShape="1">
                          <a:blip r:embed="rId16">
                            <a:extLst>
                              <a:ext uri="{28A0092B-C50C-407E-A947-70E740481C1C}">
                                <a14:useLocalDpi xmlns:a14="http://schemas.microsoft.com/office/drawing/2010/main" val="0"/>
                              </a:ext>
                            </a:extLst>
                          </a:blip>
                          <a:srcRect l="680" t="49333"/>
                          <a:stretch/>
                        </pic:blipFill>
                        <pic:spPr bwMode="auto">
                          <a:xfrm>
                            <a:off x="0" y="0"/>
                            <a:ext cx="2556752" cy="15579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F235F" w:rsidRPr="00013C16" w14:paraId="2503713B" w14:textId="77777777" w:rsidTr="00014C33">
        <w:tc>
          <w:tcPr>
            <w:tcW w:w="14205" w:type="dxa"/>
            <w:gridSpan w:val="2"/>
          </w:tcPr>
          <w:p w14:paraId="0212345F" w14:textId="77777777" w:rsidR="007F235F" w:rsidRPr="007F235F" w:rsidRDefault="007F235F" w:rsidP="007F235F">
            <w:pPr>
              <w:rPr>
                <w:rFonts w:ascii="Gill Sans MT" w:hAnsi="Gill Sans MT"/>
                <w:b/>
              </w:rPr>
            </w:pPr>
            <w:r w:rsidRPr="007F235F">
              <w:rPr>
                <w:rFonts w:ascii="Gill Sans MT" w:hAnsi="Gill Sans MT"/>
                <w:b/>
              </w:rPr>
              <w:t xml:space="preserve">Watford Junction </w:t>
            </w:r>
          </w:p>
          <w:p w14:paraId="0F6FCD52" w14:textId="77777777" w:rsidR="007F235F" w:rsidRDefault="007F235F" w:rsidP="007F235F">
            <w:pPr>
              <w:rPr>
                <w:rFonts w:ascii="Gill Sans MT" w:hAnsi="Gill Sans MT"/>
                <w:b/>
              </w:rPr>
            </w:pPr>
            <w:r w:rsidRPr="007F235F">
              <w:rPr>
                <w:rFonts w:ascii="Gill Sans MT" w:hAnsi="Gill Sans MT"/>
                <w:bCs/>
              </w:rPr>
              <w:t>The old picture is Watford junction in 1860, the new picture is Watford junction today</w:t>
            </w:r>
            <w:r>
              <w:rPr>
                <w:rFonts w:ascii="Gill Sans MT" w:hAnsi="Gill Sans MT"/>
                <w:b/>
              </w:rPr>
              <w:t xml:space="preserve"> </w:t>
            </w:r>
          </w:p>
          <w:p w14:paraId="3BE6EC49" w14:textId="77777777" w:rsidR="007F235F" w:rsidRDefault="007F235F" w:rsidP="007A6BFA">
            <w:pPr>
              <w:rPr>
                <w:noProof/>
              </w:rPr>
            </w:pPr>
          </w:p>
        </w:tc>
      </w:tr>
      <w:tr w:rsidR="007F235F" w:rsidRPr="00013C16" w14:paraId="53F5556A" w14:textId="77777777" w:rsidTr="00E12FF0">
        <w:tc>
          <w:tcPr>
            <w:tcW w:w="7120" w:type="dxa"/>
          </w:tcPr>
          <w:p w14:paraId="4F6E0B82" w14:textId="55BE72F1" w:rsidR="00E12FF0" w:rsidRPr="009C7D34" w:rsidRDefault="005A5CD4" w:rsidP="007A6BFA">
            <w:pPr>
              <w:jc w:val="center"/>
              <w:rPr>
                <w:rFonts w:cstheme="minorHAnsi"/>
                <w:b/>
                <w:sz w:val="24"/>
                <w:szCs w:val="24"/>
              </w:rPr>
            </w:pPr>
            <w:r w:rsidRPr="001664A8">
              <w:rPr>
                <w:rFonts w:ascii="Gill Sans MT" w:hAnsi="Gill Sans MT"/>
                <w:b/>
                <w:noProof/>
              </w:rPr>
              <w:drawing>
                <wp:inline distT="0" distB="0" distL="0" distR="0" wp14:anchorId="653614B3" wp14:editId="578F9BF4">
                  <wp:extent cx="3274828" cy="2065902"/>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7591" cy="2080262"/>
                          </a:xfrm>
                          <a:prstGeom prst="rect">
                            <a:avLst/>
                          </a:prstGeom>
                          <a:noFill/>
                          <a:ln>
                            <a:noFill/>
                          </a:ln>
                        </pic:spPr>
                      </pic:pic>
                    </a:graphicData>
                  </a:graphic>
                </wp:inline>
              </w:drawing>
            </w:r>
          </w:p>
        </w:tc>
        <w:tc>
          <w:tcPr>
            <w:tcW w:w="7085" w:type="dxa"/>
            <w:shd w:val="clear" w:color="auto" w:fill="auto"/>
          </w:tcPr>
          <w:p w14:paraId="4BBC4CB9" w14:textId="63E5577F" w:rsidR="00E12FF0" w:rsidRPr="00013C16" w:rsidRDefault="007F235F" w:rsidP="007A6BFA">
            <w:pPr>
              <w:rPr>
                <w:rFonts w:cstheme="minorHAnsi"/>
                <w:sz w:val="24"/>
                <w:szCs w:val="24"/>
              </w:rPr>
            </w:pPr>
            <w:r>
              <w:rPr>
                <w:noProof/>
              </w:rPr>
              <w:drawing>
                <wp:inline distT="0" distB="0" distL="0" distR="0" wp14:anchorId="705A90AE" wp14:editId="2CC36E2E">
                  <wp:extent cx="2923953" cy="195073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32573" cy="1956488"/>
                          </a:xfrm>
                          <a:prstGeom prst="rect">
                            <a:avLst/>
                          </a:prstGeom>
                        </pic:spPr>
                      </pic:pic>
                    </a:graphicData>
                  </a:graphic>
                </wp:inline>
              </w:drawing>
            </w:r>
          </w:p>
        </w:tc>
      </w:tr>
      <w:tr w:rsidR="007F235F" w:rsidRPr="00013C16" w14:paraId="262D3490" w14:textId="77777777" w:rsidTr="00D2186F">
        <w:tc>
          <w:tcPr>
            <w:tcW w:w="14205" w:type="dxa"/>
            <w:gridSpan w:val="2"/>
          </w:tcPr>
          <w:p w14:paraId="1CBBE9CB" w14:textId="6A035DFC" w:rsidR="007F235F" w:rsidRPr="007F235F" w:rsidRDefault="007F235F" w:rsidP="007F235F">
            <w:pPr>
              <w:rPr>
                <w:rFonts w:ascii="Gill Sans MT" w:hAnsi="Gill Sans MT"/>
              </w:rPr>
            </w:pPr>
            <w:r w:rsidRPr="007F235F">
              <w:rPr>
                <w:rFonts w:ascii="Gill Sans MT" w:hAnsi="Gill Sans MT"/>
                <w:b/>
              </w:rPr>
              <w:t xml:space="preserve">The Pond in Watford – </w:t>
            </w:r>
            <w:r w:rsidRPr="007F235F">
              <w:rPr>
                <w:rFonts w:ascii="Gill Sans MT" w:hAnsi="Gill Sans MT"/>
                <w:bCs/>
              </w:rPr>
              <w:t>This was a natural</w:t>
            </w:r>
            <w:r w:rsidRPr="007F235F">
              <w:rPr>
                <w:rFonts w:ascii="Gill Sans MT" w:hAnsi="Gill Sans MT"/>
              </w:rPr>
              <w:t xml:space="preserve"> feature</w:t>
            </w:r>
            <w:r>
              <w:rPr>
                <w:rFonts w:ascii="Gill Sans MT" w:hAnsi="Gill Sans MT"/>
              </w:rPr>
              <w:t xml:space="preserve"> in </w:t>
            </w:r>
            <w:r w:rsidR="00F77079">
              <w:rPr>
                <w:rFonts w:ascii="Gill Sans MT" w:hAnsi="Gill Sans MT"/>
              </w:rPr>
              <w:t>Watford.</w:t>
            </w:r>
            <w:r>
              <w:rPr>
                <w:rFonts w:ascii="Gill Sans MT" w:hAnsi="Gill Sans MT"/>
              </w:rPr>
              <w:t xml:space="preserve"> In Victorian</w:t>
            </w:r>
            <w:r w:rsidRPr="007F235F">
              <w:rPr>
                <w:rFonts w:ascii="Gill Sans MT" w:hAnsi="Gill Sans MT"/>
              </w:rPr>
              <w:t xml:space="preserve"> </w:t>
            </w:r>
            <w:r>
              <w:rPr>
                <w:rFonts w:ascii="Gill Sans MT" w:hAnsi="Gill Sans MT"/>
              </w:rPr>
              <w:t>times people used to give their horses and livestock</w:t>
            </w:r>
            <w:r w:rsidRPr="007F235F">
              <w:rPr>
                <w:rFonts w:ascii="Gill Sans MT" w:hAnsi="Gill Sans MT"/>
              </w:rPr>
              <w:t xml:space="preserve"> </w:t>
            </w:r>
            <w:r w:rsidR="004F519C">
              <w:rPr>
                <w:rFonts w:ascii="Gill Sans MT" w:hAnsi="Gill Sans MT"/>
              </w:rPr>
              <w:t xml:space="preserve">water here on market </w:t>
            </w:r>
            <w:r w:rsidR="00F77079">
              <w:rPr>
                <w:rFonts w:ascii="Gill Sans MT" w:hAnsi="Gill Sans MT"/>
              </w:rPr>
              <w:t>days. The</w:t>
            </w:r>
            <w:r w:rsidR="004F519C">
              <w:rPr>
                <w:rFonts w:ascii="Gill Sans MT" w:hAnsi="Gill Sans MT"/>
              </w:rPr>
              <w:t xml:space="preserve"> s</w:t>
            </w:r>
            <w:r w:rsidRPr="007F235F">
              <w:rPr>
                <w:rFonts w:ascii="Gill Sans MT" w:hAnsi="Gill Sans MT"/>
              </w:rPr>
              <w:t xml:space="preserve">outh end sloped to provide access. </w:t>
            </w:r>
            <w:r w:rsidR="00F77079">
              <w:rPr>
                <w:rFonts w:ascii="Gill Sans MT" w:hAnsi="Gill Sans MT"/>
              </w:rPr>
              <w:t>Today it is a lovely place to walk.</w:t>
            </w:r>
          </w:p>
          <w:p w14:paraId="7004E244" w14:textId="77777777" w:rsidR="007F235F" w:rsidRPr="007F235F" w:rsidRDefault="007F235F" w:rsidP="007F235F">
            <w:pPr>
              <w:rPr>
                <w:rFonts w:ascii="Gill Sans MT" w:hAnsi="Gill Sans MT"/>
                <w:b/>
              </w:rPr>
            </w:pPr>
          </w:p>
          <w:p w14:paraId="0F96C5C1" w14:textId="77777777" w:rsidR="007F235F" w:rsidRPr="007F235F" w:rsidRDefault="007F235F" w:rsidP="007A6BFA">
            <w:pPr>
              <w:rPr>
                <w:rFonts w:ascii="Gill Sans MT" w:hAnsi="Gill Sans MT"/>
                <w:b/>
                <w:noProof/>
              </w:rPr>
            </w:pPr>
          </w:p>
        </w:tc>
      </w:tr>
    </w:tbl>
    <w:p w14:paraId="20570F8A" w14:textId="77777777" w:rsidR="00751588" w:rsidRPr="00013C16" w:rsidRDefault="00751588" w:rsidP="00751588">
      <w:pPr>
        <w:spacing w:after="0"/>
        <w:jc w:val="center"/>
        <w:rPr>
          <w:rFonts w:cstheme="minorHAnsi"/>
          <w:b/>
          <w:sz w:val="24"/>
          <w:szCs w:val="24"/>
          <w:u w:val="single"/>
        </w:rPr>
      </w:pPr>
    </w:p>
    <w:p w14:paraId="5C2EAC74" w14:textId="77777777" w:rsidR="00751588" w:rsidRPr="00013C16" w:rsidRDefault="00751588" w:rsidP="00751588">
      <w:pPr>
        <w:spacing w:after="0"/>
        <w:rPr>
          <w:rFonts w:cstheme="minorHAnsi"/>
          <w:b/>
          <w:sz w:val="24"/>
          <w:szCs w:val="24"/>
          <w:u w:val="single"/>
        </w:rPr>
      </w:pPr>
    </w:p>
    <w:p w14:paraId="35BE7F17" w14:textId="77777777" w:rsidR="00335BF1" w:rsidRPr="00013C16" w:rsidRDefault="00335BF1" w:rsidP="00335BF1">
      <w:pPr>
        <w:spacing w:after="0"/>
        <w:rPr>
          <w:rFonts w:cstheme="minorHAnsi"/>
          <w:b/>
          <w:sz w:val="24"/>
          <w:szCs w:val="24"/>
          <w:u w:val="single"/>
        </w:rPr>
      </w:pPr>
    </w:p>
    <w:p w14:paraId="681E61A2" w14:textId="77777777" w:rsidR="00335BF1" w:rsidRPr="00013C16" w:rsidRDefault="00335BF1" w:rsidP="00335BF1">
      <w:pPr>
        <w:spacing w:after="0"/>
        <w:rPr>
          <w:rFonts w:cstheme="minorHAnsi"/>
          <w:b/>
          <w:sz w:val="24"/>
          <w:szCs w:val="24"/>
          <w:u w:val="single"/>
        </w:rPr>
      </w:pPr>
    </w:p>
    <w:p w14:paraId="709465B5" w14:textId="77777777" w:rsidR="00335BF1" w:rsidRPr="00013C16" w:rsidRDefault="00335BF1" w:rsidP="00751588">
      <w:pPr>
        <w:spacing w:after="0"/>
        <w:rPr>
          <w:rFonts w:cstheme="minorHAnsi"/>
          <w:b/>
          <w:sz w:val="24"/>
          <w:szCs w:val="24"/>
          <w:u w:val="single"/>
        </w:rPr>
      </w:pPr>
    </w:p>
    <w:sectPr w:rsidR="00335BF1" w:rsidRPr="00013C16" w:rsidSect="00751588">
      <w:footerReference w:type="default" r:id="rId1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72220" w14:textId="77777777" w:rsidR="004B3020" w:rsidRDefault="004B3020" w:rsidP="003D31E0">
      <w:pPr>
        <w:spacing w:after="0" w:line="240" w:lineRule="auto"/>
      </w:pPr>
      <w:r>
        <w:separator/>
      </w:r>
    </w:p>
  </w:endnote>
  <w:endnote w:type="continuationSeparator" w:id="0">
    <w:p w14:paraId="0C21A934" w14:textId="77777777" w:rsidR="004B3020" w:rsidRDefault="004B3020" w:rsidP="003D3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9941060"/>
      <w:docPartObj>
        <w:docPartGallery w:val="Page Numbers (Bottom of Page)"/>
        <w:docPartUnique/>
      </w:docPartObj>
    </w:sdtPr>
    <w:sdtEndPr>
      <w:rPr>
        <w:noProof/>
      </w:rPr>
    </w:sdtEndPr>
    <w:sdtContent>
      <w:p w14:paraId="2BD365A0" w14:textId="77777777" w:rsidR="00286FB2" w:rsidRDefault="008E3A48">
        <w:pPr>
          <w:pStyle w:val="Footer"/>
          <w:jc w:val="center"/>
        </w:pPr>
        <w:r>
          <w:rPr>
            <w:noProof/>
          </w:rPr>
          <w:fldChar w:fldCharType="begin"/>
        </w:r>
        <w:r w:rsidR="00286FB2">
          <w:rPr>
            <w:noProof/>
          </w:rPr>
          <w:instrText xml:space="preserve"> PAGE   \* MERGEFORMAT </w:instrText>
        </w:r>
        <w:r>
          <w:rPr>
            <w:noProof/>
          </w:rPr>
          <w:fldChar w:fldCharType="separate"/>
        </w:r>
        <w:r w:rsidR="009A1E2F">
          <w:rPr>
            <w:noProof/>
          </w:rPr>
          <w:t>5</w:t>
        </w:r>
        <w:r>
          <w:rPr>
            <w:noProof/>
          </w:rPr>
          <w:fldChar w:fldCharType="end"/>
        </w:r>
      </w:p>
    </w:sdtContent>
  </w:sdt>
  <w:p w14:paraId="67EE70A8" w14:textId="77777777" w:rsidR="00286FB2" w:rsidRDefault="00286F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77189" w14:textId="77777777" w:rsidR="004B3020" w:rsidRDefault="004B3020" w:rsidP="003D31E0">
      <w:pPr>
        <w:spacing w:after="0" w:line="240" w:lineRule="auto"/>
      </w:pPr>
      <w:r>
        <w:separator/>
      </w:r>
    </w:p>
  </w:footnote>
  <w:footnote w:type="continuationSeparator" w:id="0">
    <w:p w14:paraId="304A7812" w14:textId="77777777" w:rsidR="004B3020" w:rsidRDefault="004B3020" w:rsidP="003D31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4F6DB6"/>
    <w:multiLevelType w:val="hybridMultilevel"/>
    <w:tmpl w:val="4880A336"/>
    <w:lvl w:ilvl="0" w:tplc="2E62F0E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730C49"/>
    <w:multiLevelType w:val="hybridMultilevel"/>
    <w:tmpl w:val="0F6E4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81622A"/>
    <w:multiLevelType w:val="hybridMultilevel"/>
    <w:tmpl w:val="FFAC24AC"/>
    <w:lvl w:ilvl="0" w:tplc="2E62F0E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0137DC"/>
    <w:multiLevelType w:val="hybridMultilevel"/>
    <w:tmpl w:val="543CEB08"/>
    <w:lvl w:ilvl="0" w:tplc="AD682308">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427F9C"/>
    <w:multiLevelType w:val="hybridMultilevel"/>
    <w:tmpl w:val="65526582"/>
    <w:lvl w:ilvl="0" w:tplc="0F6C22AC">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588"/>
    <w:rsid w:val="00013C16"/>
    <w:rsid w:val="00033E95"/>
    <w:rsid w:val="0006657B"/>
    <w:rsid w:val="000B4037"/>
    <w:rsid w:val="00122453"/>
    <w:rsid w:val="001276E2"/>
    <w:rsid w:val="001352BA"/>
    <w:rsid w:val="00142232"/>
    <w:rsid w:val="00192EB3"/>
    <w:rsid w:val="001A3E89"/>
    <w:rsid w:val="001B7944"/>
    <w:rsid w:val="001E1F72"/>
    <w:rsid w:val="001E25A2"/>
    <w:rsid w:val="001F689E"/>
    <w:rsid w:val="00201704"/>
    <w:rsid w:val="002300E2"/>
    <w:rsid w:val="00286FB2"/>
    <w:rsid w:val="002B4FEA"/>
    <w:rsid w:val="002D2C3A"/>
    <w:rsid w:val="002E17C3"/>
    <w:rsid w:val="002E35B0"/>
    <w:rsid w:val="003145D7"/>
    <w:rsid w:val="00335BF1"/>
    <w:rsid w:val="00347607"/>
    <w:rsid w:val="0037561B"/>
    <w:rsid w:val="00391487"/>
    <w:rsid w:val="003B6658"/>
    <w:rsid w:val="003D2137"/>
    <w:rsid w:val="003D31E0"/>
    <w:rsid w:val="0041030E"/>
    <w:rsid w:val="0043328D"/>
    <w:rsid w:val="00442AC5"/>
    <w:rsid w:val="00461AEB"/>
    <w:rsid w:val="004A7C1A"/>
    <w:rsid w:val="004B2881"/>
    <w:rsid w:val="004B3020"/>
    <w:rsid w:val="004F505C"/>
    <w:rsid w:val="004F519C"/>
    <w:rsid w:val="004F70D8"/>
    <w:rsid w:val="0050055F"/>
    <w:rsid w:val="005017BB"/>
    <w:rsid w:val="00502C03"/>
    <w:rsid w:val="00523390"/>
    <w:rsid w:val="00526DD5"/>
    <w:rsid w:val="00553A2A"/>
    <w:rsid w:val="005951C6"/>
    <w:rsid w:val="005A5CD4"/>
    <w:rsid w:val="005B333A"/>
    <w:rsid w:val="005C15CF"/>
    <w:rsid w:val="005C5282"/>
    <w:rsid w:val="005E3D9E"/>
    <w:rsid w:val="00617618"/>
    <w:rsid w:val="006272A8"/>
    <w:rsid w:val="00684FFA"/>
    <w:rsid w:val="006911E9"/>
    <w:rsid w:val="006969B1"/>
    <w:rsid w:val="006A0FB5"/>
    <w:rsid w:val="006A3C97"/>
    <w:rsid w:val="006A47EE"/>
    <w:rsid w:val="006D2FBC"/>
    <w:rsid w:val="006D4E02"/>
    <w:rsid w:val="006D64F6"/>
    <w:rsid w:val="006E6512"/>
    <w:rsid w:val="0073387A"/>
    <w:rsid w:val="00736AAD"/>
    <w:rsid w:val="007507F1"/>
    <w:rsid w:val="00751588"/>
    <w:rsid w:val="00774ACE"/>
    <w:rsid w:val="007A6BFA"/>
    <w:rsid w:val="007B4625"/>
    <w:rsid w:val="007C6453"/>
    <w:rsid w:val="007F235F"/>
    <w:rsid w:val="008E3A48"/>
    <w:rsid w:val="008E44E0"/>
    <w:rsid w:val="00933504"/>
    <w:rsid w:val="009415EA"/>
    <w:rsid w:val="0094670E"/>
    <w:rsid w:val="009568B0"/>
    <w:rsid w:val="00981918"/>
    <w:rsid w:val="00986260"/>
    <w:rsid w:val="009A1E2F"/>
    <w:rsid w:val="009C7D34"/>
    <w:rsid w:val="009D2EF9"/>
    <w:rsid w:val="009D3752"/>
    <w:rsid w:val="009D38E7"/>
    <w:rsid w:val="009F14F2"/>
    <w:rsid w:val="009F4438"/>
    <w:rsid w:val="00A25625"/>
    <w:rsid w:val="00A314E7"/>
    <w:rsid w:val="00A53A1D"/>
    <w:rsid w:val="00A65F20"/>
    <w:rsid w:val="00B02F78"/>
    <w:rsid w:val="00B05D12"/>
    <w:rsid w:val="00B259DC"/>
    <w:rsid w:val="00B2784D"/>
    <w:rsid w:val="00B31E40"/>
    <w:rsid w:val="00B513EB"/>
    <w:rsid w:val="00BA0083"/>
    <w:rsid w:val="00BD1B1E"/>
    <w:rsid w:val="00BD3264"/>
    <w:rsid w:val="00BE6D0C"/>
    <w:rsid w:val="00C07FF4"/>
    <w:rsid w:val="00C257B9"/>
    <w:rsid w:val="00C273ED"/>
    <w:rsid w:val="00C873FF"/>
    <w:rsid w:val="00C97FD0"/>
    <w:rsid w:val="00CB5A3F"/>
    <w:rsid w:val="00CD089D"/>
    <w:rsid w:val="00D1567E"/>
    <w:rsid w:val="00D156FA"/>
    <w:rsid w:val="00D34342"/>
    <w:rsid w:val="00D51CE6"/>
    <w:rsid w:val="00DE1348"/>
    <w:rsid w:val="00DE156A"/>
    <w:rsid w:val="00DE31C4"/>
    <w:rsid w:val="00E12FF0"/>
    <w:rsid w:val="00E30523"/>
    <w:rsid w:val="00E64A41"/>
    <w:rsid w:val="00E81857"/>
    <w:rsid w:val="00EE4640"/>
    <w:rsid w:val="00EF7789"/>
    <w:rsid w:val="00F02BEA"/>
    <w:rsid w:val="00F3263F"/>
    <w:rsid w:val="00F41D1A"/>
    <w:rsid w:val="00F51CCC"/>
    <w:rsid w:val="00F77079"/>
    <w:rsid w:val="00F82BFE"/>
    <w:rsid w:val="00F85490"/>
    <w:rsid w:val="00FB1EED"/>
    <w:rsid w:val="00FB600F"/>
    <w:rsid w:val="00FC1E0E"/>
    <w:rsid w:val="00FD184A"/>
    <w:rsid w:val="00FD40F9"/>
    <w:rsid w:val="00FF1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10714083"/>
  <w15:docId w15:val="{0E2D11AF-AFC0-4268-B61C-0A9A9EA8F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A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1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31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31E0"/>
  </w:style>
  <w:style w:type="paragraph" w:styleId="Footer">
    <w:name w:val="footer"/>
    <w:basedOn w:val="Normal"/>
    <w:link w:val="FooterChar"/>
    <w:uiPriority w:val="99"/>
    <w:unhideWhenUsed/>
    <w:rsid w:val="003D31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31E0"/>
  </w:style>
  <w:style w:type="paragraph" w:styleId="BalloonText">
    <w:name w:val="Balloon Text"/>
    <w:basedOn w:val="Normal"/>
    <w:link w:val="BalloonTextChar"/>
    <w:uiPriority w:val="99"/>
    <w:semiHidden/>
    <w:unhideWhenUsed/>
    <w:rsid w:val="004F50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05C"/>
    <w:rPr>
      <w:rFonts w:ascii="Tahoma" w:hAnsi="Tahoma" w:cs="Tahoma"/>
      <w:sz w:val="16"/>
      <w:szCs w:val="16"/>
    </w:rPr>
  </w:style>
  <w:style w:type="paragraph" w:styleId="ListParagraph">
    <w:name w:val="List Paragraph"/>
    <w:basedOn w:val="Normal"/>
    <w:uiPriority w:val="34"/>
    <w:qFormat/>
    <w:rsid w:val="00461AEB"/>
    <w:pPr>
      <w:ind w:left="720"/>
      <w:contextualSpacing/>
    </w:pPr>
  </w:style>
  <w:style w:type="character" w:styleId="Hyperlink">
    <w:name w:val="Hyperlink"/>
    <w:uiPriority w:val="99"/>
    <w:semiHidden/>
    <w:unhideWhenUsed/>
    <w:rsid w:val="007A6BFA"/>
    <w:rPr>
      <w:color w:val="0000FF"/>
      <w:u w:val="single"/>
    </w:rPr>
  </w:style>
  <w:style w:type="character" w:styleId="FollowedHyperlink">
    <w:name w:val="FollowedHyperlink"/>
    <w:basedOn w:val="DefaultParagraphFont"/>
    <w:uiPriority w:val="99"/>
    <w:semiHidden/>
    <w:unhideWhenUsed/>
    <w:rsid w:val="007A6B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63591">
      <w:bodyDiv w:val="1"/>
      <w:marLeft w:val="0"/>
      <w:marRight w:val="0"/>
      <w:marTop w:val="0"/>
      <w:marBottom w:val="0"/>
      <w:divBdr>
        <w:top w:val="none" w:sz="0" w:space="0" w:color="auto"/>
        <w:left w:val="none" w:sz="0" w:space="0" w:color="auto"/>
        <w:bottom w:val="none" w:sz="0" w:space="0" w:color="auto"/>
        <w:right w:val="none" w:sz="0" w:space="0" w:color="auto"/>
      </w:divBdr>
    </w:div>
    <w:div w:id="112284225">
      <w:bodyDiv w:val="1"/>
      <w:marLeft w:val="0"/>
      <w:marRight w:val="0"/>
      <w:marTop w:val="0"/>
      <w:marBottom w:val="0"/>
      <w:divBdr>
        <w:top w:val="none" w:sz="0" w:space="0" w:color="auto"/>
        <w:left w:val="none" w:sz="0" w:space="0" w:color="auto"/>
        <w:bottom w:val="none" w:sz="0" w:space="0" w:color="auto"/>
        <w:right w:val="none" w:sz="0" w:space="0" w:color="auto"/>
      </w:divBdr>
    </w:div>
    <w:div w:id="341247102">
      <w:bodyDiv w:val="1"/>
      <w:marLeft w:val="0"/>
      <w:marRight w:val="0"/>
      <w:marTop w:val="0"/>
      <w:marBottom w:val="0"/>
      <w:divBdr>
        <w:top w:val="none" w:sz="0" w:space="0" w:color="auto"/>
        <w:left w:val="none" w:sz="0" w:space="0" w:color="auto"/>
        <w:bottom w:val="none" w:sz="0" w:space="0" w:color="auto"/>
        <w:right w:val="none" w:sz="0" w:space="0" w:color="auto"/>
      </w:divBdr>
    </w:div>
    <w:div w:id="528449398">
      <w:bodyDiv w:val="1"/>
      <w:marLeft w:val="0"/>
      <w:marRight w:val="0"/>
      <w:marTop w:val="0"/>
      <w:marBottom w:val="0"/>
      <w:divBdr>
        <w:top w:val="none" w:sz="0" w:space="0" w:color="auto"/>
        <w:left w:val="none" w:sz="0" w:space="0" w:color="auto"/>
        <w:bottom w:val="none" w:sz="0" w:space="0" w:color="auto"/>
        <w:right w:val="none" w:sz="0" w:space="0" w:color="auto"/>
      </w:divBdr>
    </w:div>
    <w:div w:id="787823129">
      <w:bodyDiv w:val="1"/>
      <w:marLeft w:val="0"/>
      <w:marRight w:val="0"/>
      <w:marTop w:val="0"/>
      <w:marBottom w:val="0"/>
      <w:divBdr>
        <w:top w:val="none" w:sz="0" w:space="0" w:color="auto"/>
        <w:left w:val="none" w:sz="0" w:space="0" w:color="auto"/>
        <w:bottom w:val="none" w:sz="0" w:space="0" w:color="auto"/>
        <w:right w:val="none" w:sz="0" w:space="0" w:color="auto"/>
      </w:divBdr>
    </w:div>
    <w:div w:id="816266086">
      <w:bodyDiv w:val="1"/>
      <w:marLeft w:val="0"/>
      <w:marRight w:val="0"/>
      <w:marTop w:val="0"/>
      <w:marBottom w:val="0"/>
      <w:divBdr>
        <w:top w:val="none" w:sz="0" w:space="0" w:color="auto"/>
        <w:left w:val="none" w:sz="0" w:space="0" w:color="auto"/>
        <w:bottom w:val="none" w:sz="0" w:space="0" w:color="auto"/>
        <w:right w:val="none" w:sz="0" w:space="0" w:color="auto"/>
      </w:divBdr>
    </w:div>
    <w:div w:id="833304425">
      <w:bodyDiv w:val="1"/>
      <w:marLeft w:val="0"/>
      <w:marRight w:val="0"/>
      <w:marTop w:val="0"/>
      <w:marBottom w:val="0"/>
      <w:divBdr>
        <w:top w:val="none" w:sz="0" w:space="0" w:color="auto"/>
        <w:left w:val="none" w:sz="0" w:space="0" w:color="auto"/>
        <w:bottom w:val="none" w:sz="0" w:space="0" w:color="auto"/>
        <w:right w:val="none" w:sz="0" w:space="0" w:color="auto"/>
      </w:divBdr>
    </w:div>
    <w:div w:id="961151917">
      <w:bodyDiv w:val="1"/>
      <w:marLeft w:val="0"/>
      <w:marRight w:val="0"/>
      <w:marTop w:val="0"/>
      <w:marBottom w:val="0"/>
      <w:divBdr>
        <w:top w:val="none" w:sz="0" w:space="0" w:color="auto"/>
        <w:left w:val="none" w:sz="0" w:space="0" w:color="auto"/>
        <w:bottom w:val="none" w:sz="0" w:space="0" w:color="auto"/>
        <w:right w:val="none" w:sz="0" w:space="0" w:color="auto"/>
      </w:divBdr>
    </w:div>
    <w:div w:id="1110004060">
      <w:bodyDiv w:val="1"/>
      <w:marLeft w:val="0"/>
      <w:marRight w:val="0"/>
      <w:marTop w:val="0"/>
      <w:marBottom w:val="0"/>
      <w:divBdr>
        <w:top w:val="none" w:sz="0" w:space="0" w:color="auto"/>
        <w:left w:val="none" w:sz="0" w:space="0" w:color="auto"/>
        <w:bottom w:val="none" w:sz="0" w:space="0" w:color="auto"/>
        <w:right w:val="none" w:sz="0" w:space="0" w:color="auto"/>
      </w:divBdr>
    </w:div>
    <w:div w:id="1294411721">
      <w:bodyDiv w:val="1"/>
      <w:marLeft w:val="0"/>
      <w:marRight w:val="0"/>
      <w:marTop w:val="0"/>
      <w:marBottom w:val="0"/>
      <w:divBdr>
        <w:top w:val="none" w:sz="0" w:space="0" w:color="auto"/>
        <w:left w:val="none" w:sz="0" w:space="0" w:color="auto"/>
        <w:bottom w:val="none" w:sz="0" w:space="0" w:color="auto"/>
        <w:right w:val="none" w:sz="0" w:space="0" w:color="auto"/>
      </w:divBdr>
    </w:div>
    <w:div w:id="1449206410">
      <w:bodyDiv w:val="1"/>
      <w:marLeft w:val="0"/>
      <w:marRight w:val="0"/>
      <w:marTop w:val="0"/>
      <w:marBottom w:val="0"/>
      <w:divBdr>
        <w:top w:val="none" w:sz="0" w:space="0" w:color="auto"/>
        <w:left w:val="none" w:sz="0" w:space="0" w:color="auto"/>
        <w:bottom w:val="none" w:sz="0" w:space="0" w:color="auto"/>
        <w:right w:val="none" w:sz="0" w:space="0" w:color="auto"/>
      </w:divBdr>
    </w:div>
    <w:div w:id="1584338891">
      <w:bodyDiv w:val="1"/>
      <w:marLeft w:val="0"/>
      <w:marRight w:val="0"/>
      <w:marTop w:val="0"/>
      <w:marBottom w:val="0"/>
      <w:divBdr>
        <w:top w:val="none" w:sz="0" w:space="0" w:color="auto"/>
        <w:left w:val="none" w:sz="0" w:space="0" w:color="auto"/>
        <w:bottom w:val="none" w:sz="0" w:space="0" w:color="auto"/>
        <w:right w:val="none" w:sz="0" w:space="0" w:color="auto"/>
      </w:divBdr>
    </w:div>
    <w:div w:id="1676879866">
      <w:bodyDiv w:val="1"/>
      <w:marLeft w:val="0"/>
      <w:marRight w:val="0"/>
      <w:marTop w:val="0"/>
      <w:marBottom w:val="0"/>
      <w:divBdr>
        <w:top w:val="none" w:sz="0" w:space="0" w:color="auto"/>
        <w:left w:val="none" w:sz="0" w:space="0" w:color="auto"/>
        <w:bottom w:val="none" w:sz="0" w:space="0" w:color="auto"/>
        <w:right w:val="none" w:sz="0" w:space="0" w:color="auto"/>
      </w:divBdr>
    </w:div>
    <w:div w:id="1778065473">
      <w:bodyDiv w:val="1"/>
      <w:marLeft w:val="0"/>
      <w:marRight w:val="0"/>
      <w:marTop w:val="0"/>
      <w:marBottom w:val="0"/>
      <w:divBdr>
        <w:top w:val="none" w:sz="0" w:space="0" w:color="auto"/>
        <w:left w:val="none" w:sz="0" w:space="0" w:color="auto"/>
        <w:bottom w:val="none" w:sz="0" w:space="0" w:color="auto"/>
        <w:right w:val="none" w:sz="0" w:space="0" w:color="auto"/>
      </w:divBdr>
    </w:div>
    <w:div w:id="1928071374">
      <w:bodyDiv w:val="1"/>
      <w:marLeft w:val="0"/>
      <w:marRight w:val="0"/>
      <w:marTop w:val="0"/>
      <w:marBottom w:val="0"/>
      <w:divBdr>
        <w:top w:val="none" w:sz="0" w:space="0" w:color="auto"/>
        <w:left w:val="none" w:sz="0" w:space="0" w:color="auto"/>
        <w:bottom w:val="none" w:sz="0" w:space="0" w:color="auto"/>
        <w:right w:val="none" w:sz="0" w:space="0" w:color="auto"/>
      </w:divBdr>
    </w:div>
    <w:div w:id="2070418958">
      <w:bodyDiv w:val="1"/>
      <w:marLeft w:val="0"/>
      <w:marRight w:val="0"/>
      <w:marTop w:val="0"/>
      <w:marBottom w:val="0"/>
      <w:divBdr>
        <w:top w:val="none" w:sz="0" w:space="0" w:color="auto"/>
        <w:left w:val="none" w:sz="0" w:space="0" w:color="auto"/>
        <w:bottom w:val="none" w:sz="0" w:space="0" w:color="auto"/>
        <w:right w:val="none" w:sz="0" w:space="0" w:color="auto"/>
      </w:divBdr>
    </w:div>
    <w:div w:id="2100321836">
      <w:bodyDiv w:val="1"/>
      <w:marLeft w:val="0"/>
      <w:marRight w:val="0"/>
      <w:marTop w:val="0"/>
      <w:marBottom w:val="0"/>
      <w:divBdr>
        <w:top w:val="none" w:sz="0" w:space="0" w:color="auto"/>
        <w:left w:val="none" w:sz="0" w:space="0" w:color="auto"/>
        <w:bottom w:val="none" w:sz="0" w:space="0" w:color="auto"/>
        <w:right w:val="none" w:sz="0" w:space="0" w:color="auto"/>
      </w:divBdr>
    </w:div>
    <w:div w:id="2106150909">
      <w:bodyDiv w:val="1"/>
      <w:marLeft w:val="0"/>
      <w:marRight w:val="0"/>
      <w:marTop w:val="0"/>
      <w:marBottom w:val="0"/>
      <w:divBdr>
        <w:top w:val="none" w:sz="0" w:space="0" w:color="auto"/>
        <w:left w:val="none" w:sz="0" w:space="0" w:color="auto"/>
        <w:bottom w:val="none" w:sz="0" w:space="0" w:color="auto"/>
        <w:right w:val="none" w:sz="0" w:space="0" w:color="auto"/>
      </w:divBdr>
    </w:div>
    <w:div w:id="2141261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202</Words>
  <Characters>1152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Robinson</dc:creator>
  <cp:lastModifiedBy>Clare Davies</cp:lastModifiedBy>
  <cp:revision>2</cp:revision>
  <cp:lastPrinted>2020-01-27T14:42:00Z</cp:lastPrinted>
  <dcterms:created xsi:type="dcterms:W3CDTF">2021-07-28T12:21:00Z</dcterms:created>
  <dcterms:modified xsi:type="dcterms:W3CDTF">2021-07-28T12:21:00Z</dcterms:modified>
</cp:coreProperties>
</file>