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1629" w14:textId="77777777" w:rsidR="00857A57" w:rsidRPr="00D07495" w:rsidRDefault="00857A57" w:rsidP="00857A57">
      <w:pPr>
        <w:rPr>
          <w:b/>
          <w:bCs/>
          <w:sz w:val="40"/>
          <w:szCs w:val="40"/>
          <w:lang w:val="en-US"/>
        </w:rPr>
      </w:pPr>
      <w:r w:rsidRPr="00D07495">
        <w:rPr>
          <w:b/>
          <w:bCs/>
          <w:sz w:val="40"/>
          <w:szCs w:val="40"/>
          <w:lang w:val="en-US"/>
        </w:rPr>
        <w:t xml:space="preserve">Medieval Watford information sheet </w:t>
      </w:r>
    </w:p>
    <w:p w14:paraId="11C88E0E" w14:textId="77777777" w:rsidR="00857A57" w:rsidRPr="00352795" w:rsidRDefault="00857A57" w:rsidP="00857A57">
      <w:pPr>
        <w:rPr>
          <w:sz w:val="28"/>
          <w:szCs w:val="28"/>
          <w:lang w:val="en-US"/>
        </w:rPr>
      </w:pPr>
    </w:p>
    <w:p w14:paraId="1D1C7823" w14:textId="17099E28" w:rsidR="00D07495" w:rsidRPr="00D07495" w:rsidRDefault="00D07495" w:rsidP="00D07495">
      <w:pPr>
        <w:rPr>
          <w:sz w:val="28"/>
          <w:szCs w:val="28"/>
        </w:rPr>
      </w:pPr>
      <w:r>
        <w:rPr>
          <w:rFonts w:cstheme="minorHAnsi"/>
          <w:sz w:val="28"/>
          <w:szCs w:val="28"/>
        </w:rPr>
        <w:t xml:space="preserve">      </w:t>
      </w:r>
      <w:r w:rsidR="00857A57" w:rsidRPr="00D07495">
        <w:rPr>
          <w:rFonts w:cstheme="minorHAnsi"/>
          <w:sz w:val="28"/>
          <w:szCs w:val="28"/>
        </w:rPr>
        <w:t>In the 12</w:t>
      </w:r>
      <w:r w:rsidR="00857A57" w:rsidRPr="00D07495">
        <w:rPr>
          <w:rFonts w:cstheme="minorHAnsi"/>
          <w:sz w:val="28"/>
          <w:szCs w:val="28"/>
          <w:vertAlign w:val="superscript"/>
        </w:rPr>
        <w:t>th</w:t>
      </w:r>
      <w:r w:rsidR="00857A57" w:rsidRPr="00D07495">
        <w:rPr>
          <w:rFonts w:cstheme="minorHAnsi"/>
          <w:sz w:val="28"/>
          <w:szCs w:val="28"/>
        </w:rPr>
        <w:t xml:space="preserve"> Century a market was granted to the Abbot of St. Albans as lord of the Manor, which continued until 1928.</w:t>
      </w:r>
      <w:r>
        <w:rPr>
          <w:rFonts w:cstheme="minorHAnsi"/>
          <w:sz w:val="28"/>
          <w:szCs w:val="28"/>
        </w:rPr>
        <w:t xml:space="preserve"> </w:t>
      </w:r>
      <w:r w:rsidRPr="00D07495">
        <w:rPr>
          <w:rFonts w:cstheme="minorHAnsi"/>
          <w:sz w:val="28"/>
          <w:szCs w:val="28"/>
        </w:rPr>
        <w:t>The</w:t>
      </w:r>
      <w:r w:rsidR="00857A57" w:rsidRPr="00D07495">
        <w:rPr>
          <w:rFonts w:cstheme="minorHAnsi"/>
          <w:sz w:val="28"/>
          <w:szCs w:val="28"/>
        </w:rPr>
        <w:t xml:space="preserve"> </w:t>
      </w:r>
      <w:r>
        <w:rPr>
          <w:sz w:val="28"/>
          <w:szCs w:val="28"/>
        </w:rPr>
        <w:t>o</w:t>
      </w:r>
      <w:r w:rsidRPr="00D07495">
        <w:rPr>
          <w:sz w:val="28"/>
          <w:szCs w:val="28"/>
        </w:rPr>
        <w:t>riginal market charter is lost</w:t>
      </w:r>
      <w:r>
        <w:rPr>
          <w:sz w:val="28"/>
          <w:szCs w:val="28"/>
        </w:rPr>
        <w:t xml:space="preserve"> so </w:t>
      </w:r>
      <w:r w:rsidRPr="00D07495">
        <w:rPr>
          <w:sz w:val="28"/>
          <w:szCs w:val="28"/>
        </w:rPr>
        <w:t>we do not know the exact date.</w:t>
      </w:r>
    </w:p>
    <w:p w14:paraId="6839AAA2" w14:textId="03E83F1C" w:rsidR="00D07495" w:rsidRPr="00D07495" w:rsidRDefault="00D07495" w:rsidP="00D07495">
      <w:pPr>
        <w:rPr>
          <w:sz w:val="28"/>
          <w:szCs w:val="28"/>
        </w:rPr>
      </w:pPr>
      <w:r>
        <w:rPr>
          <w:sz w:val="28"/>
          <w:szCs w:val="28"/>
        </w:rPr>
        <w:t>The o</w:t>
      </w:r>
      <w:r w:rsidRPr="00D07495">
        <w:rPr>
          <w:sz w:val="28"/>
          <w:szCs w:val="28"/>
        </w:rPr>
        <w:t>ne street (the High Street)</w:t>
      </w:r>
      <w:r>
        <w:rPr>
          <w:sz w:val="28"/>
          <w:szCs w:val="28"/>
        </w:rPr>
        <w:t xml:space="preserve"> was </w:t>
      </w:r>
      <w:r w:rsidRPr="00D07495">
        <w:rPr>
          <w:sz w:val="28"/>
          <w:szCs w:val="28"/>
        </w:rPr>
        <w:t>established and gr</w:t>
      </w:r>
      <w:r>
        <w:rPr>
          <w:sz w:val="28"/>
          <w:szCs w:val="28"/>
        </w:rPr>
        <w:t>ew</w:t>
      </w:r>
      <w:r w:rsidRPr="00D07495">
        <w:rPr>
          <w:sz w:val="28"/>
          <w:szCs w:val="28"/>
        </w:rPr>
        <w:t xml:space="preserve"> during this period. </w:t>
      </w:r>
      <w:r>
        <w:rPr>
          <w:sz w:val="28"/>
          <w:szCs w:val="28"/>
        </w:rPr>
        <w:t xml:space="preserve">It was approximately a mile in length. </w:t>
      </w:r>
      <w:r w:rsidRPr="00D07495">
        <w:rPr>
          <w:sz w:val="28"/>
          <w:szCs w:val="28"/>
        </w:rPr>
        <w:t xml:space="preserve">The market was set up as a livestock market </w:t>
      </w:r>
      <w:r>
        <w:rPr>
          <w:sz w:val="28"/>
          <w:szCs w:val="28"/>
        </w:rPr>
        <w:t>on Tuesday</w:t>
      </w:r>
      <w:r w:rsidRPr="00D07495">
        <w:rPr>
          <w:sz w:val="28"/>
          <w:szCs w:val="28"/>
        </w:rPr>
        <w:t xml:space="preserve"> an</w:t>
      </w:r>
      <w:r>
        <w:rPr>
          <w:sz w:val="28"/>
          <w:szCs w:val="28"/>
        </w:rPr>
        <w:t xml:space="preserve">d for </w:t>
      </w:r>
      <w:r w:rsidRPr="00D07495">
        <w:rPr>
          <w:sz w:val="28"/>
          <w:szCs w:val="28"/>
        </w:rPr>
        <w:t>general goods</w:t>
      </w:r>
      <w:r>
        <w:rPr>
          <w:sz w:val="28"/>
          <w:szCs w:val="28"/>
        </w:rPr>
        <w:t xml:space="preserve"> on Saturday.</w:t>
      </w:r>
      <w:r w:rsidRPr="00D07495">
        <w:rPr>
          <w:sz w:val="28"/>
          <w:szCs w:val="28"/>
        </w:rPr>
        <w:t xml:space="preserve"> </w:t>
      </w:r>
      <w:r>
        <w:rPr>
          <w:sz w:val="28"/>
          <w:szCs w:val="28"/>
        </w:rPr>
        <w:t>The market was the m</w:t>
      </w:r>
      <w:r w:rsidRPr="00D07495">
        <w:rPr>
          <w:sz w:val="28"/>
          <w:szCs w:val="28"/>
        </w:rPr>
        <w:t xml:space="preserve">eeting place of the town. </w:t>
      </w:r>
    </w:p>
    <w:p w14:paraId="33B61BFA" w14:textId="0753F37A" w:rsidR="00D07495" w:rsidRPr="00D07495" w:rsidRDefault="00D07495" w:rsidP="00D07495">
      <w:pPr>
        <w:rPr>
          <w:rFonts w:cstheme="minorHAnsi"/>
          <w:sz w:val="28"/>
          <w:szCs w:val="28"/>
          <w:lang w:val="en-US"/>
        </w:rPr>
      </w:pPr>
    </w:p>
    <w:p w14:paraId="45B1CDA3" w14:textId="023D40C6" w:rsidR="00D07495" w:rsidRDefault="00D07495" w:rsidP="00D07495">
      <w:pPr>
        <w:rPr>
          <w:rFonts w:cstheme="minorHAnsi"/>
          <w:sz w:val="28"/>
          <w:szCs w:val="28"/>
          <w:lang w:val="en-US"/>
        </w:rPr>
      </w:pPr>
      <w:r>
        <w:rPr>
          <w:rFonts w:cstheme="minorHAnsi"/>
          <w:sz w:val="28"/>
          <w:szCs w:val="28"/>
          <w:lang w:val="en-US"/>
        </w:rPr>
        <w:t xml:space="preserve">     </w:t>
      </w:r>
      <w:r w:rsidR="00857A57" w:rsidRPr="00D07495">
        <w:rPr>
          <w:rFonts w:cstheme="minorHAnsi"/>
          <w:sz w:val="28"/>
          <w:szCs w:val="28"/>
          <w:lang w:val="en-US"/>
        </w:rPr>
        <w:t xml:space="preserve"> The Abbot also arranged for the first church to be built adjacent to the market, St. Mary’s.  Little remains of medieval Watford apart from St Mary’s Church, the earliest domestic buildings to survive are the Bedford Almshouses built in 1580.  </w:t>
      </w:r>
    </w:p>
    <w:p w14:paraId="02EA8CD4" w14:textId="77777777" w:rsidR="00D07495" w:rsidRPr="00D07495" w:rsidRDefault="00D07495" w:rsidP="00D07495">
      <w:pPr>
        <w:rPr>
          <w:rFonts w:cstheme="minorHAnsi"/>
          <w:sz w:val="28"/>
          <w:szCs w:val="28"/>
          <w:lang w:val="en-US"/>
        </w:rPr>
      </w:pPr>
    </w:p>
    <w:p w14:paraId="0FCAFDD6" w14:textId="3E8ED5E3" w:rsidR="00D07495" w:rsidRPr="00D07495" w:rsidRDefault="00D07495" w:rsidP="00D07495">
      <w:pPr>
        <w:pStyle w:val="article-first-paragraph"/>
        <w:shd w:val="clear" w:color="auto" w:fill="FFFFFF"/>
        <w:spacing w:line="375" w:lineRule="atLeast"/>
        <w:textAlignment w:val="baseline"/>
        <w:rPr>
          <w:rFonts w:asciiTheme="minorHAnsi" w:hAnsiTheme="minorHAnsi" w:cstheme="minorHAnsi"/>
          <w:bCs/>
          <w:color w:val="212529"/>
          <w:sz w:val="28"/>
          <w:szCs w:val="28"/>
        </w:rPr>
      </w:pPr>
      <w:r>
        <w:rPr>
          <w:rFonts w:asciiTheme="minorHAnsi" w:hAnsiTheme="minorHAnsi" w:cstheme="minorHAnsi"/>
          <w:sz w:val="28"/>
          <w:szCs w:val="28"/>
          <w:lang w:val="en-US"/>
        </w:rPr>
        <w:t xml:space="preserve">         </w:t>
      </w:r>
      <w:r w:rsidRPr="00D07495">
        <w:rPr>
          <w:rFonts w:asciiTheme="minorHAnsi" w:hAnsiTheme="minorHAnsi" w:cstheme="minorHAnsi"/>
          <w:sz w:val="28"/>
          <w:szCs w:val="28"/>
          <w:lang w:val="en-US"/>
        </w:rPr>
        <w:t xml:space="preserve">In the Peasants revolt in 1381 there was a reference to Cassio Mill. </w:t>
      </w:r>
      <w:r w:rsidRPr="00D07495">
        <w:rPr>
          <w:rFonts w:asciiTheme="minorHAnsi" w:hAnsiTheme="minorHAnsi" w:cstheme="minorHAnsi"/>
          <w:bCs/>
          <w:color w:val="212529"/>
          <w:sz w:val="28"/>
          <w:szCs w:val="28"/>
        </w:rPr>
        <w:t>Th</w:t>
      </w:r>
      <w:r>
        <w:rPr>
          <w:rFonts w:asciiTheme="minorHAnsi" w:hAnsiTheme="minorHAnsi" w:cstheme="minorHAnsi"/>
          <w:bCs/>
          <w:color w:val="212529"/>
          <w:sz w:val="28"/>
          <w:szCs w:val="28"/>
        </w:rPr>
        <w:t xml:space="preserve">is was connected to the </w:t>
      </w:r>
      <w:r w:rsidRPr="00D07495">
        <w:rPr>
          <w:rFonts w:asciiTheme="minorHAnsi" w:hAnsiTheme="minorHAnsi" w:cstheme="minorHAnsi"/>
          <w:bCs/>
          <w:color w:val="212529"/>
          <w:sz w:val="28"/>
          <w:szCs w:val="28"/>
        </w:rPr>
        <w:t>compulsory use of the Abbot of St Albans mill,</w:t>
      </w:r>
      <w:r>
        <w:rPr>
          <w:rFonts w:asciiTheme="minorHAnsi" w:hAnsiTheme="minorHAnsi" w:cstheme="minorHAnsi"/>
          <w:bCs/>
          <w:color w:val="212529"/>
          <w:sz w:val="28"/>
          <w:szCs w:val="28"/>
        </w:rPr>
        <w:t xml:space="preserve"> </w:t>
      </w:r>
      <w:r w:rsidRPr="00D07495">
        <w:rPr>
          <w:rFonts w:asciiTheme="minorHAnsi" w:hAnsiTheme="minorHAnsi" w:cstheme="minorHAnsi"/>
          <w:bCs/>
          <w:color w:val="212529"/>
          <w:sz w:val="28"/>
          <w:szCs w:val="28"/>
        </w:rPr>
        <w:t>one of the grievances in th</w:t>
      </w:r>
      <w:r>
        <w:rPr>
          <w:rFonts w:asciiTheme="minorHAnsi" w:hAnsiTheme="minorHAnsi" w:cstheme="minorHAnsi"/>
          <w:bCs/>
          <w:color w:val="212529"/>
          <w:sz w:val="28"/>
          <w:szCs w:val="28"/>
        </w:rPr>
        <w:t>e revolt.</w:t>
      </w:r>
    </w:p>
    <w:p w14:paraId="773A280F" w14:textId="7978BA6E" w:rsidR="00857A57" w:rsidRDefault="00857A57" w:rsidP="00857A57">
      <w:pPr>
        <w:rPr>
          <w:lang w:val="en-US"/>
        </w:rPr>
      </w:pPr>
      <w:r w:rsidRPr="00247B5E">
        <w:rPr>
          <w:lang w:val="en-US"/>
        </w:rPr>
        <w:t xml:space="preserve"> </w:t>
      </w:r>
    </w:p>
    <w:p w14:paraId="0D1FB885" w14:textId="55FE60FD" w:rsidR="00857A57" w:rsidRDefault="00857A57" w:rsidP="00857A57">
      <w:pPr>
        <w:rPr>
          <w:lang w:val="en-US"/>
        </w:rPr>
      </w:pPr>
    </w:p>
    <w:p w14:paraId="1ADBA2B4" w14:textId="76FD903B" w:rsidR="00857A57" w:rsidRDefault="00857A57" w:rsidP="00857A57">
      <w:pPr>
        <w:rPr>
          <w:lang w:val="en-US"/>
        </w:rPr>
      </w:pPr>
    </w:p>
    <w:p w14:paraId="78931427" w14:textId="46B33C2B" w:rsidR="00857A57" w:rsidRDefault="00857A57" w:rsidP="00857A57">
      <w:pPr>
        <w:rPr>
          <w:lang w:val="en-US"/>
        </w:rPr>
      </w:pPr>
      <w:r w:rsidRPr="00247B5E">
        <w:rPr>
          <w:noProof/>
          <w:u w:val="single"/>
        </w:rPr>
        <w:drawing>
          <wp:inline distT="0" distB="0" distL="0" distR="0" wp14:anchorId="651821E0" wp14:editId="4C477CCB">
            <wp:extent cx="2941983" cy="1581814"/>
            <wp:effectExtent l="0" t="0" r="0" b="0"/>
            <wp:docPr id="19" name="Content Placeholder 3" descr="Market Place Watford croppe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Market Place Watford cropped.jpg"/>
                    <pic:cNvPicPr>
                      <a:picLocks noGrp="1" noChangeAspect="1"/>
                    </pic:cNvPicPr>
                  </pic:nvPicPr>
                  <pic:blipFill>
                    <a:blip r:embed="rId5" cstate="print">
                      <a:extLst>
                        <a:ext uri="{28A0092B-C50C-407E-A947-70E740481C1C}">
                          <a14:useLocalDpi xmlns:a14="http://schemas.microsoft.com/office/drawing/2010/main" val="0"/>
                        </a:ext>
                      </a:extLst>
                    </a:blip>
                    <a:srcRect t="3164" b="3164"/>
                    <a:stretch>
                      <a:fillRect/>
                    </a:stretch>
                  </pic:blipFill>
                  <pic:spPr>
                    <a:xfrm>
                      <a:off x="0" y="0"/>
                      <a:ext cx="3032466" cy="1630464"/>
                    </a:xfrm>
                    <a:prstGeom prst="rect">
                      <a:avLst/>
                    </a:prstGeom>
                  </pic:spPr>
                </pic:pic>
              </a:graphicData>
            </a:graphic>
          </wp:inline>
        </w:drawing>
      </w:r>
    </w:p>
    <w:p w14:paraId="63FD87E6" w14:textId="1DCFB58D" w:rsidR="00460F87" w:rsidRDefault="00D07495">
      <w:r>
        <w:t xml:space="preserve">A later picture of the market </w:t>
      </w:r>
      <w:r w:rsidR="00F37261">
        <w:t>Source Watford Museum</w:t>
      </w:r>
      <w:r>
        <w:t xml:space="preserve"> </w:t>
      </w:r>
    </w:p>
    <w:sectPr w:rsidR="00460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209B2"/>
    <w:multiLevelType w:val="hybridMultilevel"/>
    <w:tmpl w:val="4A1C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57"/>
    <w:rsid w:val="00352795"/>
    <w:rsid w:val="00460F87"/>
    <w:rsid w:val="00857A57"/>
    <w:rsid w:val="00D07495"/>
    <w:rsid w:val="00F3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E61C"/>
  <w15:chartTrackingRefBased/>
  <w15:docId w15:val="{2126E378-49DB-4540-A906-80116395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95"/>
    <w:pPr>
      <w:spacing w:after="0" w:line="240" w:lineRule="auto"/>
      <w:ind w:left="720"/>
      <w:contextualSpacing/>
    </w:pPr>
    <w:rPr>
      <w:sz w:val="24"/>
      <w:szCs w:val="24"/>
      <w:lang w:val="en-US"/>
    </w:rPr>
  </w:style>
  <w:style w:type="paragraph" w:customStyle="1" w:styleId="article-first-paragraph">
    <w:name w:val="article-first-paragraph"/>
    <w:basedOn w:val="Normal"/>
    <w:rsid w:val="00D074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Davies</dc:creator>
  <cp:keywords/>
  <dc:description/>
  <cp:lastModifiedBy>Clare Davies</cp:lastModifiedBy>
  <cp:revision>3</cp:revision>
  <dcterms:created xsi:type="dcterms:W3CDTF">2021-07-30T10:09:00Z</dcterms:created>
  <dcterms:modified xsi:type="dcterms:W3CDTF">2021-08-03T13:33:00Z</dcterms:modified>
</cp:coreProperties>
</file>